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" w:type="dxa"/>
        <w:jc w:val="left"/>
        <w:tblInd w:w="147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000"/>
      </w:tblPr>
      <w:tblGrid>
        <w:gridCol w:w="631"/>
        <w:gridCol w:w="6307"/>
        <w:gridCol w:w="540"/>
        <w:gridCol w:w="540"/>
        <w:gridCol w:w="449"/>
        <w:gridCol w:w="593"/>
        <w:tblGridChange w:id="0">
          <w:tblGrid>
            <w:gridCol w:w="631"/>
            <w:gridCol w:w="6307"/>
            <w:gridCol w:w="540"/>
            <w:gridCol w:w="540"/>
            <w:gridCol w:w="449"/>
            <w:gridCol w:w="593"/>
          </w:tblGrid>
        </w:tblGridChange>
      </w:tblGrid>
      <w:tr>
        <w:trPr>
          <w:cantSplit w:val="0"/>
          <w:trHeight w:val="3226" w:hRule="atLeast"/>
          <w:tblHeader w:val="0"/>
        </w:trPr>
        <w:tc>
          <w:tcPr>
            <w:gridSpan w:val="6"/>
            <w:tcBorders>
              <w:left w:color="000000" w:space="0" w:sz="6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964"/>
              </w:tabs>
              <w:spacing w:after="0" w:before="172" w:line="240" w:lineRule="auto"/>
              <w:ind w:left="1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ACTIVITY:</w:t>
              <w:tab/>
              <w:t xml:space="preserve">DRIVEN PILE OPERATION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15"/>
                <w:tab w:val="left" w:pos="4494"/>
              </w:tabs>
              <w:spacing w:after="0" w:before="0" w:line="240" w:lineRule="auto"/>
              <w:ind w:left="1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</w:t>
              <w:tab/>
              <w:t xml:space="preserve">:</w:t>
              <w:tab/>
              <w:t xml:space="preserve">Location of work: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495"/>
                <w:tab w:val="left" w:pos="6280"/>
              </w:tabs>
              <w:spacing w:after="0" w:before="1" w:line="240" w:lineRule="auto"/>
              <w:ind w:left="1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Sub-Contractor:</w:t>
              <w:tab/>
              <w:t xml:space="preserve">Nature of work</w:t>
              <w:tab/>
              <w:t xml:space="preserve">: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9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Sl.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5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" w:line="240" w:lineRule="auto"/>
              <w:ind w:left="2725" w:right="270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25" w:right="4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Performed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25" w:right="1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5" w:right="17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Checked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5" w:lineRule="auto"/>
              <w:ind w:left="115" w:right="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by</w:t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8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5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compact ability of the ground condition shall be checked for the safe positioning of Pile Rig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Ensure the test and examination certificate of the Pile Rig is valid and the capacity of the Rig is marked visibly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Verify the Test and Examination certificates of Lifting Gears like D-Shackle, Wire rope, Web slings etc.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Obtain underground clearance for free from utilities and Beware of overhead power 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8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Verify the rig operator is having valid license and competency certificate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work area shall be barricaded and displayed with caution boards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4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All mandatory PPE's ( Safety shoes, Safety Helmet, Hand gloves, Gum boot, Dust mask, Safety Goggles etc) are used by the workmen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Before starting of the activity, related TBM shall be conducted by the concerned Engineer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26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Bund to be made around piling area to contain the bentonite slurry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8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5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Bentonite sludge should be stored separately and disposed at the designated dump yard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6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06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specification of the reinforcement cage has to be ensured as per the requirement by the Engineer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2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9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capacity of the crane which is used for lifting the reinforcement cage shall be checked for all valid third party certification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8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6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06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Specified D-Shackles and slings are used as per the load to be lifted &amp; Use tagline to control the alignment of the reinforcement to prevent from falling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114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Safe lifting procedures shall be followed when using cranes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2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During the time of using the vibrating hammer ensure all workmen engaged are using ear plug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2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6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3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While removing the casing, appropriate place to be identified for unloading and barricaded properly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9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59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6" w:line="240" w:lineRule="auto"/>
              <w:ind w:left="11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Sufficient lighting shall be provided in the working zone at night times and Open bore holes shall be closed by metal caps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6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211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4" w:line="240" w:lineRule="auto"/>
              <w:ind w:left="114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First Aid box shall be made available at site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1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6" w:val="single"/>
              <w:right w:color="000000" w:space="0" w:sz="6" w:val="single"/>
            </w:tcBorders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495"/>
                <w:tab w:val="left" w:pos="6036"/>
              </w:tabs>
              <w:spacing w:after="0" w:before="0" w:line="240" w:lineRule="auto"/>
              <w:ind w:left="1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Prepared By :</w:t>
              <w:tab/>
              <w:t xml:space="preserve">Approved By</w:t>
              <w:tab/>
              <w:t xml:space="preserve">: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307"/>
                <w:tab w:val="left" w:pos="4494"/>
              </w:tabs>
              <w:spacing w:after="0" w:before="0" w:line="240" w:lineRule="auto"/>
              <w:ind w:left="1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 / SS</w:t>
              <w:tab/>
              <w:t xml:space="preserve">:</w:t>
              <w:tab/>
              <w:t xml:space="preserve">Project Manager :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298"/>
                <w:tab w:val="left" w:pos="4495"/>
                <w:tab w:val="left" w:pos="6035"/>
              </w:tabs>
              <w:spacing w:after="0" w:before="0" w:line="240" w:lineRule="auto"/>
              <w:ind w:left="175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</w:t>
              <w:tab/>
              <w:t xml:space="preserve">:</w:t>
              <w:tab/>
              <w:t xml:space="preserve">Date</w:t>
              <w:tab/>
              <w:t xml:space="preserve">: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8" w:line="240" w:lineRule="auto"/>
              <w:ind w:left="175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rPr>
          <w:sz w:val="2"/>
          <w:szCs w:val="2"/>
        </w:rPr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1066483</wp:posOffset>
                </wp:positionH>
                <wp:positionV relativeFrom="page">
                  <wp:posOffset>1872933</wp:posOffset>
                </wp:positionV>
                <wp:extent cx="5628640" cy="23368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36443" y="3667923"/>
                          <a:ext cx="5619115" cy="224155"/>
                        </a:xfrm>
                        <a:custGeom>
                          <a:rect b="b" l="l" r="r" t="t"/>
                          <a:pathLst>
                            <a:path extrusionOk="0" h="224155" w="5619115">
                              <a:moveTo>
                                <a:pt x="5619115" y="0"/>
                              </a:moveTo>
                              <a:lnTo>
                                <a:pt x="5612765" y="0"/>
                              </a:lnTo>
                              <a:lnTo>
                                <a:pt x="5612765" y="5715"/>
                              </a:lnTo>
                              <a:lnTo>
                                <a:pt x="5612765" y="217805"/>
                              </a:lnTo>
                              <a:lnTo>
                                <a:pt x="932815" y="217805"/>
                              </a:lnTo>
                              <a:lnTo>
                                <a:pt x="932815" y="5715"/>
                              </a:lnTo>
                              <a:lnTo>
                                <a:pt x="5612765" y="5715"/>
                              </a:lnTo>
                              <a:lnTo>
                                <a:pt x="5612765" y="0"/>
                              </a:lnTo>
                              <a:lnTo>
                                <a:pt x="932815" y="0"/>
                              </a:lnTo>
                              <a:lnTo>
                                <a:pt x="926465" y="0"/>
                              </a:lnTo>
                              <a:lnTo>
                                <a:pt x="926465" y="5715"/>
                              </a:lnTo>
                              <a:lnTo>
                                <a:pt x="926465" y="217805"/>
                              </a:lnTo>
                              <a:lnTo>
                                <a:pt x="6350" y="217805"/>
                              </a:lnTo>
                              <a:lnTo>
                                <a:pt x="6350" y="5715"/>
                              </a:lnTo>
                              <a:lnTo>
                                <a:pt x="926465" y="5715"/>
                              </a:lnTo>
                              <a:lnTo>
                                <a:pt x="926465" y="0"/>
                              </a:lnTo>
                              <a:lnTo>
                                <a:pt x="6350" y="0"/>
                              </a:lnTo>
                              <a:lnTo>
                                <a:pt x="0" y="0"/>
                              </a:lnTo>
                              <a:lnTo>
                                <a:pt x="0" y="5715"/>
                              </a:lnTo>
                              <a:lnTo>
                                <a:pt x="0" y="217805"/>
                              </a:lnTo>
                              <a:lnTo>
                                <a:pt x="0" y="224155"/>
                              </a:lnTo>
                              <a:lnTo>
                                <a:pt x="6350" y="224155"/>
                              </a:lnTo>
                              <a:lnTo>
                                <a:pt x="926465" y="224155"/>
                              </a:lnTo>
                              <a:lnTo>
                                <a:pt x="932815" y="224155"/>
                              </a:lnTo>
                              <a:lnTo>
                                <a:pt x="5612765" y="224155"/>
                              </a:lnTo>
                              <a:lnTo>
                                <a:pt x="5619115" y="224155"/>
                              </a:lnTo>
                              <a:lnTo>
                                <a:pt x="5619115" y="217805"/>
                              </a:lnTo>
                              <a:lnTo>
                                <a:pt x="5619115" y="5715"/>
                              </a:lnTo>
                              <a:lnTo>
                                <a:pt x="56191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1066483</wp:posOffset>
                </wp:positionH>
                <wp:positionV relativeFrom="page">
                  <wp:posOffset>1872933</wp:posOffset>
                </wp:positionV>
                <wp:extent cx="5628640" cy="233680"/>
                <wp:effectExtent b="0" l="0" r="0" t="0"/>
                <wp:wrapNone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28640" cy="233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sectPr>
      <w:pgSz w:h="15840" w:w="12240" w:orient="portrait"/>
      <w:pgMar w:bottom="280" w:top="1300" w:left="150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/>
  </w:style>
  <w:style w:type="paragraph" w:styleId="Normal" w:default="1">
    <w:name w:val="Normal"/>
    <w:uiPriority w:val="1"/>
    <w:qFormat w:val="1"/>
    <w:rPr>
      <w:rFonts w:ascii="Arial MT" w:cs="Arial MT" w:eastAsia="Arial MT" w:hAnsi="Arial M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uiPriority w:val="1"/>
    <w:qFormat w:val="1"/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CPKEAVX6AwawQPVTd3uTdZXh6Q==">AMUW2mVy5GmvmDyKIPLonXWGhIF29sYP8nhTb77EtGMx/VUT6gwiTO+oWfI1F2Q4ik/Lrh/sxS8UgFlniryCP/hdwPpwokxRVtImxYruCvdlyYx2ZgDdRqAnGacC7TkP7jujj3ZAJUX5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2021-10-20T21:53:00Z</dcterms:created>
  <dc:creator>Venkatesh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