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6"/>
        <w:gridCol w:w="540"/>
        <w:gridCol w:w="242"/>
        <w:gridCol w:w="2980"/>
        <w:gridCol w:w="1744"/>
        <w:gridCol w:w="349"/>
        <w:gridCol w:w="548"/>
        <w:gridCol w:w="627"/>
        <w:gridCol w:w="538"/>
        <w:gridCol w:w="494"/>
      </w:tblGrid>
      <w:tr w:rsidR="00F10C36">
        <w:trPr>
          <w:trHeight w:val="103"/>
        </w:trPr>
        <w:tc>
          <w:tcPr>
            <w:tcW w:w="1256" w:type="dxa"/>
            <w:gridSpan w:val="2"/>
            <w:tcBorders>
              <w:bottom w:val="single" w:sz="4" w:space="0" w:color="000000"/>
              <w:right w:val="nil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966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56" w:type="dxa"/>
            <w:gridSpan w:val="5"/>
            <w:tcBorders>
              <w:left w:val="nil"/>
              <w:bottom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E931CA" w:rsidTr="00E819DB">
        <w:trPr>
          <w:trHeight w:val="349"/>
        </w:trPr>
        <w:tc>
          <w:tcPr>
            <w:tcW w:w="1256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1CA" w:rsidRDefault="00E931CA">
            <w:pPr>
              <w:pStyle w:val="TableParagraph"/>
              <w:rPr>
                <w:rFonts w:ascii="Times New Roman"/>
                <w:sz w:val="15"/>
              </w:rPr>
            </w:pPr>
          </w:p>
          <w:p w:rsidR="00E931CA" w:rsidRDefault="00E931CA">
            <w:pPr>
              <w:pStyle w:val="TableParagraph"/>
              <w:ind w:left="152" w:right="-87"/>
              <w:rPr>
                <w:rFonts w:ascii="Times New Roman"/>
                <w:sz w:val="20"/>
              </w:rPr>
            </w:pPr>
          </w:p>
        </w:tc>
        <w:tc>
          <w:tcPr>
            <w:tcW w:w="49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931CA" w:rsidRDefault="00E931CA">
            <w:pPr>
              <w:pStyle w:val="TableParagraph"/>
              <w:spacing w:before="11"/>
              <w:rPr>
                <w:rFonts w:ascii="Times New Roman"/>
                <w:sz w:val="18"/>
              </w:rPr>
            </w:pPr>
          </w:p>
          <w:p w:rsidR="00E931CA" w:rsidRDefault="00E931CA" w:rsidP="00E931CA">
            <w:pPr>
              <w:pStyle w:val="TableParagraph"/>
              <w:spacing w:before="120"/>
              <w:ind w:left="38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931CA" w:rsidRDefault="00E931CA">
            <w:pPr>
              <w:pStyle w:val="TableParagraph"/>
              <w:spacing w:before="54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E931CA" w:rsidTr="00E819DB">
        <w:trPr>
          <w:trHeight w:val="349"/>
        </w:trPr>
        <w:tc>
          <w:tcPr>
            <w:tcW w:w="1256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931CA" w:rsidRDefault="00E931CA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931CA" w:rsidRDefault="00E931CA" w:rsidP="00E819DB">
            <w:pPr>
              <w:pStyle w:val="TableParagraph"/>
              <w:spacing w:before="120"/>
              <w:ind w:left="380"/>
              <w:rPr>
                <w:sz w:val="2"/>
                <w:szCs w:val="2"/>
              </w:rPr>
            </w:pPr>
          </w:p>
        </w:tc>
        <w:tc>
          <w:tcPr>
            <w:tcW w:w="25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931CA" w:rsidRDefault="00E931CA">
            <w:pPr>
              <w:pStyle w:val="TableParagraph"/>
              <w:spacing w:before="54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No. </w:t>
            </w:r>
          </w:p>
        </w:tc>
      </w:tr>
      <w:tr w:rsidR="00E931CA" w:rsidTr="00E819DB">
        <w:trPr>
          <w:trHeight w:val="503"/>
        </w:trPr>
        <w:tc>
          <w:tcPr>
            <w:tcW w:w="1256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E931CA" w:rsidRDefault="00E931CA">
            <w:pPr>
              <w:rPr>
                <w:sz w:val="2"/>
                <w:szCs w:val="2"/>
              </w:rPr>
            </w:pPr>
          </w:p>
        </w:tc>
        <w:tc>
          <w:tcPr>
            <w:tcW w:w="49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1CA" w:rsidRDefault="00E931CA">
            <w:pPr>
              <w:pStyle w:val="TableParagraph"/>
              <w:spacing w:before="120"/>
              <w:ind w:left="380"/>
              <w:rPr>
                <w:rFonts w:ascii="Arial"/>
                <w:b/>
              </w:rPr>
            </w:pPr>
          </w:p>
        </w:tc>
        <w:tc>
          <w:tcPr>
            <w:tcW w:w="25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E931CA" w:rsidRDefault="00E931CA">
            <w:pPr>
              <w:pStyle w:val="TableParagraph"/>
              <w:spacing w:before="131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F10C36">
        <w:trPr>
          <w:trHeight w:val="460"/>
        </w:trPr>
        <w:tc>
          <w:tcPr>
            <w:tcW w:w="8778" w:type="dxa"/>
            <w:gridSpan w:val="10"/>
            <w:tcBorders>
              <w:top w:val="single" w:sz="4" w:space="0" w:color="000000"/>
              <w:bottom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0C36">
        <w:trPr>
          <w:trHeight w:val="333"/>
        </w:trPr>
        <w:tc>
          <w:tcPr>
            <w:tcW w:w="149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10C36" w:rsidRDefault="009B02BB">
            <w:pPr>
              <w:pStyle w:val="TableParagraph"/>
              <w:spacing w:before="45"/>
              <w:ind w:left="19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DG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SET</w:t>
            </w:r>
            <w:r>
              <w:rPr>
                <w:rFonts w:asci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(USAGE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/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MAINTENANCE)</w:t>
            </w:r>
          </w:p>
        </w:tc>
      </w:tr>
      <w:tr w:rsidR="00F10C36">
        <w:trPr>
          <w:trHeight w:val="1837"/>
        </w:trPr>
        <w:tc>
          <w:tcPr>
            <w:tcW w:w="4478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24"/>
              </w:rPr>
            </w:pPr>
          </w:p>
          <w:p w:rsidR="00F10C36" w:rsidRDefault="009B02BB">
            <w:pPr>
              <w:pStyle w:val="TableParagraph"/>
              <w:tabs>
                <w:tab w:val="left" w:pos="1806"/>
              </w:tabs>
              <w:spacing w:before="177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</w:p>
          <w:p w:rsidR="00F10C36" w:rsidRDefault="00F10C36">
            <w:pPr>
              <w:pStyle w:val="TableParagraph"/>
              <w:spacing w:before="1"/>
              <w:rPr>
                <w:rFonts w:ascii="Times New Roman"/>
                <w:sz w:val="28"/>
              </w:rPr>
            </w:pPr>
          </w:p>
          <w:p w:rsidR="00F10C36" w:rsidRDefault="009B02BB">
            <w:pPr>
              <w:pStyle w:val="TableParagraph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264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24"/>
              </w:rPr>
            </w:pPr>
          </w:p>
          <w:p w:rsidR="00F10C36" w:rsidRDefault="009B02BB">
            <w:pPr>
              <w:pStyle w:val="TableParagraph"/>
              <w:tabs>
                <w:tab w:val="left" w:pos="2327"/>
              </w:tabs>
              <w:spacing w:before="177" w:line="547" w:lineRule="auto"/>
              <w:ind w:left="765" w:right="237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  <w:spacing w:val="-3"/>
              </w:rPr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work:</w:t>
            </w:r>
          </w:p>
        </w:tc>
        <w:tc>
          <w:tcPr>
            <w:tcW w:w="62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0C36">
        <w:trPr>
          <w:trHeight w:val="460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line="225" w:lineRule="exact"/>
              <w:ind w:left="26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F10C36" w:rsidRDefault="009B02BB">
            <w:pPr>
              <w:pStyle w:val="TableParagraph"/>
              <w:spacing w:line="215" w:lineRule="exact"/>
              <w:ind w:left="22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110"/>
              <w:ind w:left="2502" w:right="247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line="225" w:lineRule="exact"/>
              <w:ind w:left="86" w:right="3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F10C36" w:rsidRDefault="009B02BB">
            <w:pPr>
              <w:pStyle w:val="TableParagraph"/>
              <w:spacing w:line="215" w:lineRule="exact"/>
              <w:ind w:left="86" w:right="3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10C36" w:rsidRDefault="009B02BB">
            <w:pPr>
              <w:pStyle w:val="TableParagraph"/>
              <w:spacing w:line="225" w:lineRule="exact"/>
              <w:ind w:left="69" w:right="5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F10C36" w:rsidRDefault="009B02BB">
            <w:pPr>
              <w:pStyle w:val="TableParagraph"/>
              <w:spacing w:line="215" w:lineRule="exact"/>
              <w:ind w:left="69" w:right="4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F10C36">
        <w:trPr>
          <w:trHeight w:val="359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75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75"/>
              <w:ind w:left="114"/>
              <w:rPr>
                <w:sz w:val="18"/>
              </w:rPr>
            </w:pPr>
            <w:r>
              <w:rPr>
                <w:sz w:val="18"/>
              </w:rPr>
              <w:t>DG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body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must</w:t>
            </w:r>
            <w:r>
              <w:rPr>
                <w:spacing w:val="48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earthed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0C36">
        <w:trPr>
          <w:trHeight w:val="359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75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75"/>
              <w:ind w:left="114"/>
              <w:rPr>
                <w:sz w:val="18"/>
              </w:rPr>
            </w:pPr>
            <w:r>
              <w:rPr>
                <w:sz w:val="18"/>
              </w:rPr>
              <w:t>Provide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extinguishers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sufficient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quantity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0C36">
        <w:trPr>
          <w:trHeight w:val="361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75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75"/>
              <w:ind w:left="114"/>
              <w:rPr>
                <w:sz w:val="18"/>
              </w:rPr>
            </w:pPr>
            <w:r>
              <w:rPr>
                <w:sz w:val="18"/>
              </w:rPr>
              <w:t>DG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kept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water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logging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area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0C36">
        <w:trPr>
          <w:trHeight w:val="529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159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56"/>
              <w:ind w:left="114" w:right="238"/>
              <w:rPr>
                <w:sz w:val="18"/>
              </w:rPr>
            </w:pPr>
            <w:r>
              <w:rPr>
                <w:sz w:val="18"/>
              </w:rPr>
              <w:t>Make proper maintenance such that noise vibration is minimized 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kept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within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limits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0C36">
        <w:trPr>
          <w:trHeight w:val="529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159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56"/>
              <w:ind w:left="114" w:right="217"/>
              <w:rPr>
                <w:sz w:val="18"/>
              </w:rPr>
            </w:pPr>
            <w:r>
              <w:rPr>
                <w:sz w:val="18"/>
              </w:rPr>
              <w:t>Exhaust of the DG set should be at considerable height and provided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with filters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(H=0.23*v/ KVA)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0C36">
        <w:trPr>
          <w:trHeight w:val="359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75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75"/>
              <w:ind w:left="114"/>
              <w:rPr>
                <w:sz w:val="18"/>
              </w:rPr>
            </w:pPr>
            <w:r>
              <w:rPr>
                <w:sz w:val="18"/>
              </w:rPr>
              <w:t>All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rotating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belt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guarded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casing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fenced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0C36">
        <w:trPr>
          <w:trHeight w:val="529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159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56"/>
              <w:ind w:left="114" w:right="408"/>
              <w:rPr>
                <w:sz w:val="18"/>
              </w:rPr>
            </w:pPr>
            <w:r>
              <w:rPr>
                <w:sz w:val="18"/>
              </w:rPr>
              <w:t>The temperature meter should be monitored at a certain internal 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time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0C36">
        <w:trPr>
          <w:trHeight w:val="412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102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line="206" w:lineRule="exact"/>
              <w:ind w:left="114" w:right="378"/>
              <w:rPr>
                <w:sz w:val="18"/>
              </w:rPr>
            </w:pPr>
            <w:r>
              <w:rPr>
                <w:sz w:val="18"/>
              </w:rPr>
              <w:t>Oily wastes and waste oil should be stored in the Hazardous waste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storage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room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disposed through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approved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contractors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0C36">
        <w:trPr>
          <w:trHeight w:val="621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F10C36" w:rsidRDefault="009B02BB">
            <w:pPr>
              <w:pStyle w:val="TableParagraph"/>
              <w:spacing w:before="1"/>
              <w:ind w:right="249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line="206" w:lineRule="exact"/>
              <w:ind w:left="114"/>
              <w:rPr>
                <w:sz w:val="18"/>
              </w:rPr>
            </w:pPr>
            <w:r>
              <w:rPr>
                <w:sz w:val="18"/>
              </w:rPr>
              <w:t>If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major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spill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occurs,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contained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cordon-off.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</w:p>
          <w:p w:rsidR="00F10C36" w:rsidRDefault="009B02BB">
            <w:pPr>
              <w:pStyle w:val="TableParagraph"/>
              <w:spacing w:line="206" w:lineRule="exact"/>
              <w:ind w:left="114" w:right="237"/>
              <w:rPr>
                <w:sz w:val="18"/>
              </w:rPr>
            </w:pPr>
            <w:r>
              <w:rPr>
                <w:sz w:val="18"/>
              </w:rPr>
              <w:t>spillage should be cleaned by spreading saw dust and the oil soaked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saw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collected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disposed as like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hazardous waste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0C36">
        <w:trPr>
          <w:trHeight w:val="359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75"/>
              <w:ind w:right="198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75"/>
              <w:ind w:left="114"/>
              <w:rPr>
                <w:sz w:val="18"/>
              </w:rPr>
            </w:pPr>
            <w:r>
              <w:rPr>
                <w:sz w:val="18"/>
              </w:rPr>
              <w:t>Transportation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area.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0C36">
        <w:trPr>
          <w:trHeight w:val="467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128"/>
              <w:ind w:right="198"/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25"/>
              <w:ind w:left="114" w:right="568"/>
              <w:rPr>
                <w:sz w:val="18"/>
              </w:rPr>
            </w:pPr>
            <w:r>
              <w:rPr>
                <w:sz w:val="18"/>
              </w:rPr>
              <w:t>Provide secondary containment below the DG set to take care 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leakage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/ spillage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0C36">
        <w:trPr>
          <w:trHeight w:val="359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75"/>
              <w:ind w:right="198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75"/>
              <w:ind w:left="114"/>
              <w:rPr>
                <w:sz w:val="18"/>
              </w:rPr>
            </w:pPr>
            <w:r>
              <w:rPr>
                <w:sz w:val="18"/>
              </w:rPr>
              <w:t>“No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Smoking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flame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spark”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sign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board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required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0C36">
        <w:trPr>
          <w:trHeight w:val="361"/>
        </w:trPr>
        <w:tc>
          <w:tcPr>
            <w:tcW w:w="7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75"/>
              <w:ind w:right="198"/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9B02BB">
            <w:pPr>
              <w:pStyle w:val="TableParagraph"/>
              <w:spacing w:before="75"/>
              <w:ind w:left="114"/>
              <w:rPr>
                <w:sz w:val="18"/>
              </w:rPr>
            </w:pPr>
            <w:r>
              <w:rPr>
                <w:sz w:val="18"/>
              </w:rPr>
              <w:t>Gas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cutting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Welding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Vicinity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10C36">
        <w:trPr>
          <w:trHeight w:val="3549"/>
        </w:trPr>
        <w:tc>
          <w:tcPr>
            <w:tcW w:w="4478" w:type="dxa"/>
            <w:gridSpan w:val="4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20"/>
              </w:rPr>
            </w:pPr>
          </w:p>
          <w:p w:rsidR="00F10C36" w:rsidRDefault="00F10C36">
            <w:pPr>
              <w:pStyle w:val="TableParagraph"/>
              <w:rPr>
                <w:rFonts w:ascii="Times New Roman"/>
                <w:sz w:val="20"/>
              </w:rPr>
            </w:pPr>
          </w:p>
          <w:p w:rsidR="00F10C36" w:rsidRDefault="00F10C36">
            <w:pPr>
              <w:pStyle w:val="TableParagraph"/>
              <w:rPr>
                <w:rFonts w:ascii="Times New Roman"/>
                <w:sz w:val="20"/>
              </w:rPr>
            </w:pPr>
          </w:p>
          <w:p w:rsidR="00F10C36" w:rsidRDefault="009B02BB">
            <w:pPr>
              <w:pStyle w:val="TableParagraph"/>
              <w:tabs>
                <w:tab w:val="left" w:pos="1621"/>
              </w:tabs>
              <w:spacing w:before="132"/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F10C36" w:rsidRDefault="00F10C36">
            <w:pPr>
              <w:pStyle w:val="TableParagraph"/>
              <w:rPr>
                <w:rFonts w:ascii="Times New Roman"/>
                <w:sz w:val="20"/>
              </w:rPr>
            </w:pPr>
          </w:p>
          <w:p w:rsidR="00F10C36" w:rsidRDefault="00F10C36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F10C36" w:rsidRDefault="009B02BB">
            <w:pPr>
              <w:pStyle w:val="TableParagraph"/>
              <w:tabs>
                <w:tab w:val="left" w:pos="1621"/>
              </w:tabs>
              <w:spacing w:before="1"/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F10C36" w:rsidRDefault="00F10C36">
            <w:pPr>
              <w:pStyle w:val="TableParagraph"/>
              <w:rPr>
                <w:rFonts w:ascii="Times New Roman"/>
                <w:sz w:val="20"/>
              </w:rPr>
            </w:pPr>
          </w:p>
          <w:p w:rsidR="00F10C36" w:rsidRDefault="00F10C36">
            <w:pPr>
              <w:pStyle w:val="TableParagraph"/>
              <w:rPr>
                <w:rFonts w:ascii="Times New Roman"/>
                <w:sz w:val="16"/>
              </w:rPr>
            </w:pPr>
          </w:p>
          <w:p w:rsidR="00F10C36" w:rsidRDefault="009B02BB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</w:r>
            <w:r>
              <w:rPr>
                <w:rFonts w:ascii="Arial"/>
                <w:b/>
                <w:sz w:val="18"/>
              </w:rPr>
              <w:t>:</w:t>
            </w:r>
          </w:p>
          <w:p w:rsidR="00F10C36" w:rsidRDefault="00F10C36">
            <w:pPr>
              <w:pStyle w:val="TableParagraph"/>
              <w:rPr>
                <w:rFonts w:ascii="Times New Roman"/>
                <w:sz w:val="20"/>
              </w:rPr>
            </w:pPr>
          </w:p>
          <w:p w:rsidR="00F10C36" w:rsidRDefault="00F10C36">
            <w:pPr>
              <w:pStyle w:val="TableParagraph"/>
              <w:rPr>
                <w:rFonts w:ascii="Times New Roman"/>
                <w:sz w:val="20"/>
              </w:rPr>
            </w:pPr>
          </w:p>
          <w:p w:rsidR="00F10C36" w:rsidRDefault="00F10C36">
            <w:pPr>
              <w:pStyle w:val="TableParagraph"/>
              <w:spacing w:before="166"/>
              <w:ind w:left="181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2641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20"/>
              </w:rPr>
            </w:pPr>
          </w:p>
          <w:p w:rsidR="00F10C36" w:rsidRDefault="00F10C36">
            <w:pPr>
              <w:pStyle w:val="TableParagraph"/>
              <w:rPr>
                <w:rFonts w:ascii="Times New Roman"/>
                <w:sz w:val="20"/>
              </w:rPr>
            </w:pPr>
          </w:p>
          <w:p w:rsidR="00F10C36" w:rsidRDefault="00F10C36">
            <w:pPr>
              <w:pStyle w:val="TableParagraph"/>
              <w:rPr>
                <w:rFonts w:ascii="Times New Roman"/>
                <w:sz w:val="20"/>
              </w:rPr>
            </w:pPr>
          </w:p>
          <w:p w:rsidR="00F10C36" w:rsidRDefault="009B02BB">
            <w:pPr>
              <w:pStyle w:val="TableParagraph"/>
              <w:tabs>
                <w:tab w:val="left" w:pos="2306"/>
              </w:tabs>
              <w:spacing w:before="132" w:line="720" w:lineRule="auto"/>
              <w:ind w:left="765" w:right="260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627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F10C36" w:rsidRDefault="00F10C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9B02BB" w:rsidRDefault="009B02BB"/>
    <w:sectPr w:rsidR="009B02BB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10C36"/>
    <w:rsid w:val="009B02BB"/>
    <w:rsid w:val="00E931CA"/>
    <w:rsid w:val="00F1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715623-C7DD-4313-BB5F-6514BED52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3-DG set.doc</dc:title>
  <dc:creator>USER</dc:creator>
  <cp:lastModifiedBy>Khuda Bux</cp:lastModifiedBy>
  <cp:revision>2</cp:revision>
  <dcterms:created xsi:type="dcterms:W3CDTF">2021-10-22T21:23:00Z</dcterms:created>
  <dcterms:modified xsi:type="dcterms:W3CDTF">2021-10-22T21:28:00Z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2021-10-22T00:00:00Z</vt:filetime>
  </property>
</Properties>
</file>