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Name: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Checklist No. …………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120" w:right="163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Make: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635000</wp:posOffset>
                </wp:positionH>
                <wp:positionV relativeFrom="paragraph">
                  <wp:posOffset>228600</wp:posOffset>
                </wp:positionV>
                <wp:extent cx="260460" cy="164575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5221858" y="3703800"/>
                          <a:ext cx="24828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635000</wp:posOffset>
                </wp:positionH>
                <wp:positionV relativeFrom="paragraph">
                  <wp:posOffset>228600</wp:posOffset>
                </wp:positionV>
                <wp:extent cx="260460" cy="164575"/>
                <wp:effectExtent b="0" l="0" r="0" t="0"/>
                <wp:wrapNone/>
                <wp:docPr id="10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046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pStyle w:val="Title"/>
        <w:ind w:firstLine="120"/>
        <w:rPr/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33" w:lineRule="auto"/>
        <w:ind w:left="202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Checklist for Equipment Inspection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71" w:lineRule="auto"/>
        <w:ind w:left="4207" w:right="1204" w:hanging="1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Code: Date: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419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Model: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36"/>
        </w:tabs>
        <w:spacing w:after="0" w:before="45" w:line="240" w:lineRule="auto"/>
        <w:ind w:left="1479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54" w:w="4678"/>
            <w:col w:space="0" w:w="467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Hired</w:t>
        <w:tab/>
        <w:t xml:space="preserve">Contractor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8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9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9164.0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2554"/>
        <w:gridCol w:w="2928"/>
        <w:gridCol w:w="437"/>
        <w:gridCol w:w="1080"/>
        <w:gridCol w:w="1603"/>
        <w:tblGridChange w:id="0">
          <w:tblGrid>
            <w:gridCol w:w="562"/>
            <w:gridCol w:w="2554"/>
            <w:gridCol w:w="2928"/>
            <w:gridCol w:w="437"/>
            <w:gridCol w:w="1080"/>
            <w:gridCol w:w="1603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13-DRILL MACHINE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&amp;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write in remarks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154" w:right="213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74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371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102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Drill machine should be in good and working condition.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824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Power cable should be free from damages and connection taken through industrial plug.</w:t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2914650</wp:posOffset>
                  </wp:positionH>
                  <wp:positionV relativeFrom="paragraph">
                    <wp:posOffset>230054</wp:posOffset>
                  </wp:positionV>
                  <wp:extent cx="1664349" cy="1276817"/>
                  <wp:effectExtent b="0" l="0" r="0" t="0"/>
                  <wp:wrapTopAndBottom distB="0" distT="0"/>
                  <wp:docPr id="11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4349" cy="127681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flexible cord should be provided to keep cable free from damage.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6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Dead man switch should be in working condition.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Handle should be provided for better control.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Drill bit should be in good condition and free from defect.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0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Always use designated key for removing and changing drill bit.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Drill machine should be double insulated otherwise grounded.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Machine operated by competent person.</w:t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.jpg"/><Relationship Id="rId10" Type="http://schemas.openxmlformats.org/officeDocument/2006/relationships/image" Target="media/image4.pn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5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Ua4wHRSnajn7TDjmvoLHmTcyyQ==">AMUW2mWtpHtVbqIwwU9+sdv/dUoGzGf+9dEqLyFTHkeKrC9ExY+BjGq889RpJJU/skNOtmBMxH9l60+1y+YcEUE2sojbw2k6eUkc4qiAZaLci59AajO1oKcb98q//gyvoSwLIp+S8QS6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2021-07-25T22:20:00Z</dcterms:created>
  <dc:creator>Khuda Bukhsh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