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0" w:right="120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Project code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0" w:right="120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</w:t>
        <w:tab/>
        <w:tab/>
        <w:t xml:space="preserve">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</w:t>
        <w:tab/>
        <w:tab/>
        <w:t xml:space="preserve">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Contractor     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57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3274"/>
        <w:gridCol w:w="359"/>
        <w:gridCol w:w="988"/>
        <w:gridCol w:w="1420"/>
        <w:tblGridChange w:id="0">
          <w:tblGrid>
            <w:gridCol w:w="562"/>
            <w:gridCol w:w="2554"/>
            <w:gridCol w:w="3274"/>
            <w:gridCol w:w="359"/>
            <w:gridCol w:w="988"/>
            <w:gridCol w:w="1420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41-Bus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</w:t>
            </w:r>
            <w:r w:rsidDel="00000000" w:rsidR="00000000" w:rsidRPr="00000000">
              <w:rPr>
                <w:rtl w:val="0"/>
              </w:rPr>
              <w:t xml:space="preserve">are written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 the remarks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322" w:right="2313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2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86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Physical condition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of the vehicle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is good.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damage in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tires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(Bolts, crack, cuts &amp; air pressure, etc.).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Side mirror should be in good condition.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Head &amp; tail light and indicators are in working condition.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Wiper should be in running condition.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Windshield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/glass should be in proper condition.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Seatbelt should be available.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Reflective tape should be fixed in front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of the vehicle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Registration number should be written.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Door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locks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are in good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condition.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 &amp; reverse horn.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Fire extinguisher in operator cabin.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8.251953125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Operators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have valid and suitable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licenses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First aid kit should be available.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78.00000000000006" w:lineRule="auto"/>
              <w:ind w:left="110" w:right="47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Normal break &amp; emergency (hand) break should be in functional &amp; operational condition.</w:t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3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424025</wp:posOffset>
            </wp:positionH>
            <wp:positionV relativeFrom="paragraph">
              <wp:posOffset>11431</wp:posOffset>
            </wp:positionV>
            <wp:extent cx="5120885" cy="3491484"/>
            <wp:effectExtent b="0" l="0" r="0" t="0"/>
            <wp:wrapTopAndBottom distB="0" dist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20885" cy="34914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8RVOHzbKsJ83TMfwMrcfOQFSgQ==">AMUW2mXHbnUhxHGntund0NNWf5jW8AUZkMp5I/oMLqGKQT5YDh15px0+0p0sHQD9y+wjOIPhRkA0nPDM1f7umasTldzXBHv9abK/zKLfKL3mM4MubS/E7sNwGBJxffIJhzTlzfThsm3u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2021-07-25T23:04:00Z</dcterms:created>
  <dc:creator>HSE Professionals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